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85"/>
        <w:gridCol w:w="5775"/>
        <w:gridCol w:w="5517"/>
      </w:tblGrid>
      <w:tr w:rsidR="00454C25" w:rsidTr="006F2A8C">
        <w:tc>
          <w:tcPr>
            <w:tcW w:w="14277" w:type="dxa"/>
            <w:gridSpan w:val="3"/>
          </w:tcPr>
          <w:p w:rsidR="00454C25" w:rsidRPr="009123CC" w:rsidRDefault="00454C25" w:rsidP="006F2A8C">
            <w:pPr>
              <w:jc w:val="center"/>
              <w:rPr>
                <w:b/>
              </w:rPr>
            </w:pPr>
            <w:r>
              <w:rPr>
                <w:b/>
              </w:rPr>
              <w:t>CLASSE II</w:t>
            </w:r>
            <w:bookmarkStart w:id="0" w:name="_GoBack"/>
            <w:bookmarkEnd w:id="0"/>
          </w:p>
        </w:tc>
      </w:tr>
      <w:tr w:rsidR="00A35BE6" w:rsidTr="006F2A8C">
        <w:tc>
          <w:tcPr>
            <w:tcW w:w="14277" w:type="dxa"/>
            <w:gridSpan w:val="3"/>
          </w:tcPr>
          <w:p w:rsidR="006F2A8C" w:rsidRPr="009123CC" w:rsidRDefault="006F2A8C" w:rsidP="006F2A8C">
            <w:pPr>
              <w:jc w:val="center"/>
              <w:rPr>
                <w:b/>
              </w:rPr>
            </w:pPr>
            <w:r w:rsidRPr="009123CC">
              <w:rPr>
                <w:b/>
              </w:rPr>
              <w:t>COMPETENZA IN MATERIA DI CITTADINANZA</w:t>
            </w:r>
          </w:p>
          <w:p w:rsidR="00A35BE6" w:rsidRPr="000473B3" w:rsidRDefault="006F2A8C" w:rsidP="006F2A8C">
            <w:pPr>
              <w:rPr>
                <w:b/>
              </w:rPr>
            </w:pPr>
            <w:r w:rsidRPr="006E0572">
              <w:rPr>
                <w:i/>
              </w:rPr>
              <w:t>La competenza in materia di cittadinanza si riferisce alla capacità di agire da cittadini responsabili e di partecipare pienamente alla vita civica e sociale, in base alla comprensione delle strutture e dei concetti sociali, economici, giuridici e politici oltre che dell'evoluzione a livello globale e della sostenibilità. (...) Per la competenza in materia di cittadinanza è indispensabile la capacità di impegnarsi efficacemente con gli altri per conseguire un interesse comune o pubblico, come lo sviluppo sostenibile della società</w:t>
            </w:r>
          </w:p>
        </w:tc>
      </w:tr>
      <w:tr w:rsidR="00A35BE6" w:rsidTr="006F2A8C">
        <w:tc>
          <w:tcPr>
            <w:tcW w:w="14277" w:type="dxa"/>
            <w:gridSpan w:val="3"/>
          </w:tcPr>
          <w:p w:rsidR="00A35BE6" w:rsidRDefault="00A35BE6">
            <w:r>
              <w:t xml:space="preserve">DISCIPLINE E INSEGNAMENTI DI </w:t>
            </w:r>
            <w:proofErr w:type="gramStart"/>
            <w:r>
              <w:t>RIFERIMENTO:TUTTE</w:t>
            </w:r>
            <w:proofErr w:type="gramEnd"/>
          </w:p>
          <w:p w:rsidR="00A35BE6" w:rsidRDefault="00A35BE6">
            <w:r>
              <w:t xml:space="preserve">DISCIPLINE </w:t>
            </w:r>
            <w:proofErr w:type="gramStart"/>
            <w:r>
              <w:t>CONCORRENTI:TUTTE</w:t>
            </w:r>
            <w:proofErr w:type="gramEnd"/>
          </w:p>
        </w:tc>
      </w:tr>
      <w:tr w:rsidR="00A35BE6" w:rsidTr="006F2A8C">
        <w:tc>
          <w:tcPr>
            <w:tcW w:w="14277" w:type="dxa"/>
            <w:gridSpan w:val="3"/>
          </w:tcPr>
          <w:p w:rsidR="00A35BE6" w:rsidRDefault="00A35BE6" w:rsidP="00A35BE6">
            <w:pPr>
              <w:jc w:val="center"/>
            </w:pPr>
            <w:r>
              <w:t>SEZIONE B:</w:t>
            </w:r>
            <w:r w:rsidR="000473B3">
              <w:t xml:space="preserve"> </w:t>
            </w:r>
            <w:r>
              <w:t>TRAGUARDI FORMATIVI</w:t>
            </w:r>
          </w:p>
        </w:tc>
      </w:tr>
      <w:tr w:rsidR="00A35BE6" w:rsidTr="006F2A8C">
        <w:tc>
          <w:tcPr>
            <w:tcW w:w="2985" w:type="dxa"/>
          </w:tcPr>
          <w:p w:rsidR="00A35BE6" w:rsidRDefault="00A35BE6">
            <w:r>
              <w:t xml:space="preserve">COMPETENZA CHIAVE </w:t>
            </w:r>
          </w:p>
          <w:p w:rsidR="00A35BE6" w:rsidRDefault="00A35BE6">
            <w:r>
              <w:t>EUROPEA</w:t>
            </w:r>
          </w:p>
        </w:tc>
        <w:tc>
          <w:tcPr>
            <w:tcW w:w="11292" w:type="dxa"/>
            <w:gridSpan w:val="2"/>
          </w:tcPr>
          <w:p w:rsidR="00A35BE6" w:rsidRPr="000473B3" w:rsidRDefault="00EB37E5">
            <w:pPr>
              <w:rPr>
                <w:b/>
              </w:rPr>
            </w:pPr>
            <w:r>
              <w:rPr>
                <w:b/>
              </w:rPr>
              <w:t>COMPETENZA IN MATERIA DI CITTADINANZA</w:t>
            </w:r>
            <w:r w:rsidR="00A35BE6" w:rsidRPr="000473B3">
              <w:rPr>
                <w:b/>
              </w:rPr>
              <w:t>.</w:t>
            </w:r>
          </w:p>
          <w:p w:rsidR="00A35BE6" w:rsidRPr="000473B3" w:rsidRDefault="00A35BE6">
            <w:pPr>
              <w:rPr>
                <w:b/>
              </w:rPr>
            </w:pPr>
          </w:p>
        </w:tc>
      </w:tr>
      <w:tr w:rsidR="00A35BE6" w:rsidTr="006F2A8C">
        <w:tc>
          <w:tcPr>
            <w:tcW w:w="2985" w:type="dxa"/>
          </w:tcPr>
          <w:p w:rsidR="00A35BE6" w:rsidRPr="00A35BE6" w:rsidRDefault="00A35BE6">
            <w:pPr>
              <w:rPr>
                <w:b/>
              </w:rPr>
            </w:pPr>
            <w:r w:rsidRPr="00A35BE6">
              <w:rPr>
                <w:b/>
              </w:rPr>
              <w:t>Fonti di legittimazione:</w:t>
            </w:r>
          </w:p>
        </w:tc>
        <w:tc>
          <w:tcPr>
            <w:tcW w:w="11292" w:type="dxa"/>
            <w:gridSpan w:val="2"/>
          </w:tcPr>
          <w:p w:rsidR="00A35BE6" w:rsidRDefault="00A35BE6">
            <w:r>
              <w:t>Raccomandazione del Parlamento Europeo-Consiglio del 22 maggio 2018</w:t>
            </w:r>
          </w:p>
          <w:p w:rsidR="00A35BE6" w:rsidRDefault="00A35BE6">
            <w:r>
              <w:t xml:space="preserve">Indicazioni Nazionali per il Curriculo 2012 </w:t>
            </w:r>
          </w:p>
        </w:tc>
      </w:tr>
      <w:tr w:rsidR="00A35BE6" w:rsidTr="006F2A8C">
        <w:tc>
          <w:tcPr>
            <w:tcW w:w="2985" w:type="dxa"/>
          </w:tcPr>
          <w:p w:rsidR="00A35BE6" w:rsidRDefault="00A35BE6">
            <w:r>
              <w:t>COMPETENZE SPECIFICHE</w:t>
            </w:r>
          </w:p>
        </w:tc>
        <w:tc>
          <w:tcPr>
            <w:tcW w:w="5775" w:type="dxa"/>
          </w:tcPr>
          <w:p w:rsidR="00A35BE6" w:rsidRDefault="00A35BE6">
            <w:r>
              <w:t>ABILITA’</w:t>
            </w:r>
          </w:p>
        </w:tc>
        <w:tc>
          <w:tcPr>
            <w:tcW w:w="5517" w:type="dxa"/>
          </w:tcPr>
          <w:p w:rsidR="00A35BE6" w:rsidRDefault="0009412B" w:rsidP="00A35BE6">
            <w:r>
              <w:t>CONOS</w:t>
            </w:r>
            <w:r w:rsidR="00A35BE6">
              <w:t>CENZE</w:t>
            </w:r>
          </w:p>
        </w:tc>
      </w:tr>
      <w:tr w:rsidR="00365D48" w:rsidTr="006F2A8C">
        <w:tc>
          <w:tcPr>
            <w:tcW w:w="2985" w:type="dxa"/>
          </w:tcPr>
          <w:p w:rsidR="00365D48" w:rsidRPr="00C465A2" w:rsidRDefault="00365D48" w:rsidP="00365D48">
            <w:pPr>
              <w:rPr>
                <w:b/>
              </w:rPr>
            </w:pPr>
          </w:p>
          <w:p w:rsidR="00365D48" w:rsidRPr="006E0572" w:rsidRDefault="00365D48" w:rsidP="00365D48">
            <w:pPr>
              <w:numPr>
                <w:ilvl w:val="0"/>
                <w:numId w:val="1"/>
              </w:numPr>
              <w:spacing w:after="160" w:line="259" w:lineRule="auto"/>
              <w:rPr>
                <w:sz w:val="20"/>
                <w:szCs w:val="20"/>
              </w:rPr>
            </w:pPr>
            <w:r w:rsidRPr="006E0572">
              <w:rPr>
                <w:sz w:val="20"/>
                <w:szCs w:val="20"/>
              </w:rPr>
              <w:t xml:space="preserve">Riconoscere i meccanismi, i sistemi e le organizzazioni che regolano i </w:t>
            </w:r>
            <w:proofErr w:type="gramStart"/>
            <w:r w:rsidRPr="006E0572">
              <w:rPr>
                <w:sz w:val="20"/>
                <w:szCs w:val="20"/>
              </w:rPr>
              <w:t>rapporti  tra</w:t>
            </w:r>
            <w:proofErr w:type="gramEnd"/>
            <w:r w:rsidR="00F26C55">
              <w:rPr>
                <w:sz w:val="20"/>
                <w:szCs w:val="20"/>
              </w:rPr>
              <w:t xml:space="preserve"> i cittadini a  livello locale.</w:t>
            </w:r>
          </w:p>
          <w:p w:rsidR="00365D48" w:rsidRPr="006E0572" w:rsidRDefault="00365D48" w:rsidP="00365D48">
            <w:pPr>
              <w:numPr>
                <w:ilvl w:val="0"/>
                <w:numId w:val="1"/>
              </w:numPr>
              <w:spacing w:after="160" w:line="259" w:lineRule="auto"/>
              <w:rPr>
                <w:sz w:val="20"/>
                <w:szCs w:val="20"/>
              </w:rPr>
            </w:pPr>
            <w:r w:rsidRPr="006E0572">
              <w:rPr>
                <w:sz w:val="20"/>
                <w:szCs w:val="20"/>
              </w:rPr>
              <w:t>A partire dall’ambito scolastico, assumere responsabilmente atteggiamenti, ruoli e comportamenti di partecipazione attiva e comunitaria.</w:t>
            </w:r>
          </w:p>
          <w:p w:rsidR="00365D48" w:rsidRPr="006E0572" w:rsidRDefault="00365D48" w:rsidP="00365D48">
            <w:pPr>
              <w:numPr>
                <w:ilvl w:val="0"/>
                <w:numId w:val="1"/>
              </w:numPr>
              <w:spacing w:after="160" w:line="259" w:lineRule="auto"/>
              <w:rPr>
                <w:sz w:val="20"/>
                <w:szCs w:val="20"/>
              </w:rPr>
            </w:pPr>
            <w:r w:rsidRPr="006E0572">
              <w:rPr>
                <w:sz w:val="20"/>
                <w:szCs w:val="20"/>
              </w:rPr>
              <w:t xml:space="preserve">Sviluppare modalità consapevoli di esercizio della convivenza civile, di consapevolezza di sé, rispetto delle diversità, di confronto responsabile e di dialogo. </w:t>
            </w:r>
          </w:p>
          <w:p w:rsidR="00365D48" w:rsidRPr="006E0572" w:rsidRDefault="00365D48" w:rsidP="00365D48">
            <w:pPr>
              <w:rPr>
                <w:sz w:val="20"/>
                <w:szCs w:val="20"/>
              </w:rPr>
            </w:pPr>
          </w:p>
          <w:p w:rsidR="00365D48" w:rsidRPr="006E0572" w:rsidRDefault="00365D48" w:rsidP="00365D48">
            <w:pPr>
              <w:rPr>
                <w:sz w:val="20"/>
                <w:szCs w:val="20"/>
              </w:rPr>
            </w:pPr>
          </w:p>
          <w:p w:rsidR="00365D48" w:rsidRPr="006E0572" w:rsidRDefault="00365D48" w:rsidP="00365D48">
            <w:pPr>
              <w:numPr>
                <w:ilvl w:val="0"/>
                <w:numId w:val="1"/>
              </w:numPr>
              <w:spacing w:after="160" w:line="259" w:lineRule="auto"/>
              <w:rPr>
                <w:sz w:val="20"/>
                <w:szCs w:val="20"/>
              </w:rPr>
            </w:pPr>
            <w:r w:rsidRPr="006E0572">
              <w:rPr>
                <w:sz w:val="20"/>
                <w:szCs w:val="20"/>
              </w:rPr>
              <w:t>Comprendere il significato delle regole per la convivenza sociale e rispettarle.</w:t>
            </w:r>
          </w:p>
          <w:p w:rsidR="00365D48" w:rsidRPr="00C465A2" w:rsidRDefault="00365D48" w:rsidP="0016340F">
            <w:pPr>
              <w:spacing w:after="160" w:line="259" w:lineRule="auto"/>
              <w:ind w:left="360"/>
            </w:pPr>
          </w:p>
        </w:tc>
        <w:tc>
          <w:tcPr>
            <w:tcW w:w="5775" w:type="dxa"/>
          </w:tcPr>
          <w:p w:rsidR="00365D48" w:rsidRDefault="00365D48" w:rsidP="00365D48">
            <w:r>
              <w:t>Individuare e nominare i gruppi di appartenenza e di riferimento.</w:t>
            </w:r>
          </w:p>
          <w:p w:rsidR="00365D48" w:rsidRDefault="00365D48" w:rsidP="00365D48"/>
          <w:p w:rsidR="00365D48" w:rsidRDefault="00365D48" w:rsidP="00365D48">
            <w:r>
              <w:t>Individuare i ruoli e le funzioni nei gruppi di appartenenza e il proprio ruolo negli stessi.</w:t>
            </w:r>
          </w:p>
          <w:p w:rsidR="00365D48" w:rsidRDefault="00365D48" w:rsidP="00365D48"/>
          <w:p w:rsidR="00365D48" w:rsidRDefault="00365D48" w:rsidP="00365D48">
            <w:r>
              <w:t>Partecipare alla costruzione di regole di convivenza in classe e nella scuola.</w:t>
            </w:r>
          </w:p>
          <w:p w:rsidR="00365D48" w:rsidRDefault="00365D48" w:rsidP="00365D48"/>
          <w:p w:rsidR="00365D48" w:rsidRDefault="00365D48" w:rsidP="00365D48">
            <w:r>
              <w:t>Descrivere il significato delle regole.</w:t>
            </w:r>
          </w:p>
          <w:p w:rsidR="00365D48" w:rsidRDefault="00365D48" w:rsidP="00365D48"/>
          <w:p w:rsidR="00365D48" w:rsidRDefault="00365D48" w:rsidP="00365D48">
            <w:r>
              <w:t>Mettere in atto comportamenti corretti nel gioco, nel lavoro e nell’interazione sociale.</w:t>
            </w:r>
          </w:p>
          <w:p w:rsidR="00365D48" w:rsidRDefault="00365D48" w:rsidP="00365D48"/>
          <w:p w:rsidR="00365D48" w:rsidRPr="00DE19C2" w:rsidRDefault="00365D48" w:rsidP="00365D48">
            <w:pPr>
              <w:spacing w:after="160" w:line="259" w:lineRule="auto"/>
              <w:rPr>
                <w:sz w:val="20"/>
                <w:szCs w:val="20"/>
              </w:rPr>
            </w:pPr>
            <w:r w:rsidRPr="00DE19C2">
              <w:rPr>
                <w:sz w:val="20"/>
                <w:szCs w:val="20"/>
              </w:rPr>
              <w:t>Individuare</w:t>
            </w:r>
            <w:r w:rsidR="00694778">
              <w:rPr>
                <w:sz w:val="20"/>
                <w:szCs w:val="20"/>
              </w:rPr>
              <w:t xml:space="preserve"> e rispettare</w:t>
            </w:r>
            <w:r w:rsidRPr="00DE19C2">
              <w:rPr>
                <w:sz w:val="20"/>
                <w:szCs w:val="20"/>
              </w:rPr>
              <w:t xml:space="preserve"> le differenze presenti nel gruppo d</w:t>
            </w:r>
            <w:r w:rsidR="00694778">
              <w:rPr>
                <w:sz w:val="20"/>
                <w:szCs w:val="20"/>
              </w:rPr>
              <w:t>i appartenenza.</w:t>
            </w:r>
          </w:p>
          <w:p w:rsidR="00365D48" w:rsidRPr="00DE19C2" w:rsidRDefault="00365D48" w:rsidP="00365D48">
            <w:pPr>
              <w:spacing w:after="160" w:line="259" w:lineRule="auto"/>
              <w:rPr>
                <w:sz w:val="20"/>
                <w:szCs w:val="20"/>
              </w:rPr>
            </w:pPr>
            <w:r w:rsidRPr="00DE19C2">
              <w:rPr>
                <w:sz w:val="20"/>
                <w:szCs w:val="20"/>
              </w:rPr>
              <w:t>Rispettare le proprie attrezzature e quelle comuni.</w:t>
            </w:r>
          </w:p>
          <w:p w:rsidR="00365D48" w:rsidRPr="00DE19C2" w:rsidRDefault="00365D48" w:rsidP="00365D48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Assumere</w:t>
            </w:r>
            <w:r w:rsidR="00815B93">
              <w:rPr>
                <w:sz w:val="20"/>
                <w:szCs w:val="20"/>
              </w:rPr>
              <w:t xml:space="preserve"> semplici</w:t>
            </w:r>
            <w:r>
              <w:rPr>
                <w:sz w:val="20"/>
                <w:szCs w:val="20"/>
              </w:rPr>
              <w:t xml:space="preserve"> incarichi e </w:t>
            </w:r>
            <w:r w:rsidRPr="00DE19C2">
              <w:rPr>
                <w:sz w:val="20"/>
                <w:szCs w:val="20"/>
              </w:rPr>
              <w:t>portarli a termine con responsabilità.</w:t>
            </w:r>
          </w:p>
          <w:p w:rsidR="00365D48" w:rsidRPr="00DE19C2" w:rsidRDefault="00365D48" w:rsidP="00365D48">
            <w:pPr>
              <w:spacing w:after="160" w:line="259" w:lineRule="auto"/>
              <w:rPr>
                <w:sz w:val="20"/>
                <w:szCs w:val="20"/>
              </w:rPr>
            </w:pPr>
            <w:r w:rsidRPr="00DE19C2">
              <w:rPr>
                <w:sz w:val="20"/>
                <w:szCs w:val="20"/>
              </w:rPr>
              <w:t xml:space="preserve"> Partecipare e collaborare al lavoro collettivo in modo produttivo e pertinente. </w:t>
            </w:r>
          </w:p>
          <w:p w:rsidR="00365D48" w:rsidRPr="00DE19C2" w:rsidRDefault="00365D48" w:rsidP="00365D48">
            <w:pPr>
              <w:spacing w:after="160" w:line="259" w:lineRule="auto"/>
              <w:rPr>
                <w:sz w:val="20"/>
                <w:szCs w:val="20"/>
              </w:rPr>
            </w:pPr>
            <w:r w:rsidRPr="00DE19C2">
              <w:rPr>
                <w:sz w:val="20"/>
                <w:szCs w:val="20"/>
              </w:rPr>
              <w:t>Prestare aiuto ai compagni in difficoltà.</w:t>
            </w:r>
          </w:p>
          <w:p w:rsidR="00365D48" w:rsidRDefault="007B7FAE" w:rsidP="00365D48">
            <w:r>
              <w:t>Individuare alcuni comportamenti utili alla salvaguardia dell’ambiente e all’oculato utilizzo delle risorse e mettere in atto quelli alla sua portata.</w:t>
            </w:r>
          </w:p>
          <w:p w:rsidR="007B7FAE" w:rsidRDefault="007B7FAE" w:rsidP="00365D48"/>
          <w:p w:rsidR="007B7FAE" w:rsidRDefault="007B7FAE" w:rsidP="00365D48">
            <w:r>
              <w:t>Individuare alcuni comportamenti utili alla salute, al benessere e alla sicurezza propria e altrui.</w:t>
            </w:r>
          </w:p>
        </w:tc>
        <w:tc>
          <w:tcPr>
            <w:tcW w:w="5517" w:type="dxa"/>
          </w:tcPr>
          <w:p w:rsidR="00365D48" w:rsidRPr="00C465A2" w:rsidRDefault="00365D48" w:rsidP="00365D48">
            <w:pPr>
              <w:rPr>
                <w:b/>
              </w:rPr>
            </w:pPr>
            <w:r w:rsidRPr="00C465A2">
              <w:rPr>
                <w:b/>
              </w:rPr>
              <w:t>CONOSCENZE</w:t>
            </w:r>
          </w:p>
          <w:p w:rsidR="00365D48" w:rsidRPr="00C465A2" w:rsidRDefault="00365D48" w:rsidP="00365D48">
            <w:pPr>
              <w:rPr>
                <w:b/>
              </w:rPr>
            </w:pPr>
          </w:p>
          <w:p w:rsidR="00365D48" w:rsidRPr="00DE19C2" w:rsidRDefault="00365D48" w:rsidP="00365D48">
            <w:pPr>
              <w:spacing w:after="160" w:line="259" w:lineRule="auto"/>
              <w:rPr>
                <w:sz w:val="20"/>
                <w:szCs w:val="20"/>
              </w:rPr>
            </w:pPr>
            <w:r w:rsidRPr="00DE19C2">
              <w:rPr>
                <w:sz w:val="20"/>
                <w:szCs w:val="20"/>
              </w:rPr>
              <w:t>Gruppi sociali riferiti all’esperienza, loro ruoli e fu</w:t>
            </w:r>
            <w:r w:rsidR="00F26C55">
              <w:rPr>
                <w:sz w:val="20"/>
                <w:szCs w:val="20"/>
              </w:rPr>
              <w:t>nzioni: famiglia e scuola.</w:t>
            </w:r>
          </w:p>
          <w:p w:rsidR="00365D48" w:rsidRPr="00DE19C2" w:rsidRDefault="00365D48" w:rsidP="00365D48">
            <w:pPr>
              <w:spacing w:after="160" w:line="259" w:lineRule="auto"/>
              <w:rPr>
                <w:sz w:val="20"/>
                <w:szCs w:val="20"/>
              </w:rPr>
            </w:pPr>
            <w:r w:rsidRPr="00DE19C2">
              <w:rPr>
                <w:sz w:val="20"/>
                <w:szCs w:val="20"/>
              </w:rPr>
              <w:t xml:space="preserve">Regole fondamentali della convivenza nei gruppi di appartenenza. </w:t>
            </w:r>
          </w:p>
          <w:p w:rsidR="00365D48" w:rsidRPr="00DE19C2" w:rsidRDefault="00365D48" w:rsidP="00365D48">
            <w:pPr>
              <w:spacing w:after="160" w:line="259" w:lineRule="auto"/>
              <w:rPr>
                <w:sz w:val="20"/>
                <w:szCs w:val="20"/>
              </w:rPr>
            </w:pPr>
            <w:r w:rsidRPr="00DE19C2">
              <w:rPr>
                <w:sz w:val="20"/>
                <w:szCs w:val="20"/>
              </w:rPr>
              <w:t>Norme fondamentali della circolazione stradale come pedoni, ciclisti.</w:t>
            </w:r>
          </w:p>
          <w:p w:rsidR="00365D48" w:rsidRPr="00DE19C2" w:rsidRDefault="00365D48" w:rsidP="00365D48">
            <w:pPr>
              <w:spacing w:after="160" w:line="259" w:lineRule="auto"/>
              <w:rPr>
                <w:sz w:val="20"/>
                <w:szCs w:val="20"/>
              </w:rPr>
            </w:pPr>
            <w:r w:rsidRPr="00DE19C2">
              <w:rPr>
                <w:sz w:val="20"/>
                <w:szCs w:val="20"/>
              </w:rPr>
              <w:t>Regole della vita e del lavoro in classe.</w:t>
            </w:r>
          </w:p>
          <w:p w:rsidR="007B7FAE" w:rsidRDefault="00365D48" w:rsidP="00467544">
            <w:pPr>
              <w:spacing w:after="160" w:line="259" w:lineRule="auto"/>
              <w:rPr>
                <w:sz w:val="20"/>
                <w:szCs w:val="20"/>
              </w:rPr>
            </w:pPr>
            <w:r w:rsidRPr="00DE19C2">
              <w:rPr>
                <w:sz w:val="20"/>
                <w:szCs w:val="20"/>
              </w:rPr>
              <w:t>Usi e costumi del proprio territ</w:t>
            </w:r>
            <w:r w:rsidR="00467544">
              <w:rPr>
                <w:sz w:val="20"/>
                <w:szCs w:val="20"/>
              </w:rPr>
              <w:t>orio.</w:t>
            </w:r>
          </w:p>
          <w:p w:rsidR="007B7FAE" w:rsidRDefault="00467544" w:rsidP="00365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gramStart"/>
            <w:r>
              <w:rPr>
                <w:sz w:val="20"/>
                <w:szCs w:val="20"/>
              </w:rPr>
              <w:t>ambientale</w:t>
            </w:r>
            <w:proofErr w:type="gramEnd"/>
            <w:r>
              <w:rPr>
                <w:sz w:val="20"/>
                <w:szCs w:val="20"/>
              </w:rPr>
              <w:t>: raccolta differenziata in classe</w:t>
            </w:r>
            <w:r w:rsidR="007B7FAE">
              <w:rPr>
                <w:sz w:val="20"/>
                <w:szCs w:val="20"/>
              </w:rPr>
              <w:t>.</w:t>
            </w:r>
          </w:p>
          <w:p w:rsidR="007B7FAE" w:rsidRDefault="007B7FAE" w:rsidP="00365D48">
            <w:pPr>
              <w:rPr>
                <w:sz w:val="20"/>
                <w:szCs w:val="20"/>
              </w:rPr>
            </w:pPr>
          </w:p>
          <w:p w:rsidR="007B7FAE" w:rsidRDefault="007B7FAE" w:rsidP="00365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gramStart"/>
            <w:r>
              <w:rPr>
                <w:sz w:val="20"/>
                <w:szCs w:val="20"/>
              </w:rPr>
              <w:t>alla</w:t>
            </w:r>
            <w:proofErr w:type="gramEnd"/>
            <w:r>
              <w:rPr>
                <w:sz w:val="20"/>
                <w:szCs w:val="20"/>
              </w:rPr>
              <w:t xml:space="preserve"> salute: l’igiene della persona, le corrette ab</w:t>
            </w:r>
            <w:r w:rsidR="00467544">
              <w:rPr>
                <w:sz w:val="20"/>
                <w:szCs w:val="20"/>
              </w:rPr>
              <w:t>itudini di vita</w:t>
            </w:r>
            <w:r>
              <w:rPr>
                <w:sz w:val="20"/>
                <w:szCs w:val="20"/>
              </w:rPr>
              <w:t>, norme per la sicurez</w:t>
            </w:r>
            <w:r w:rsidR="00467544">
              <w:rPr>
                <w:sz w:val="20"/>
                <w:szCs w:val="20"/>
              </w:rPr>
              <w:t>za nell’ambiente soprattutto in relazione al Covid-19.</w:t>
            </w:r>
          </w:p>
          <w:p w:rsidR="007B7FAE" w:rsidRDefault="007B7FAE" w:rsidP="00365D48">
            <w:pPr>
              <w:rPr>
                <w:sz w:val="20"/>
                <w:szCs w:val="20"/>
              </w:rPr>
            </w:pPr>
          </w:p>
          <w:p w:rsidR="007B7FAE" w:rsidRDefault="007B7FAE" w:rsidP="00365D48">
            <w:r>
              <w:rPr>
                <w:sz w:val="20"/>
                <w:szCs w:val="20"/>
              </w:rPr>
              <w:t xml:space="preserve">Ed. </w:t>
            </w:r>
            <w:proofErr w:type="gramStart"/>
            <w:r>
              <w:rPr>
                <w:sz w:val="20"/>
                <w:szCs w:val="20"/>
              </w:rPr>
              <w:t>stradale</w:t>
            </w:r>
            <w:proofErr w:type="gramEnd"/>
            <w:r>
              <w:rPr>
                <w:sz w:val="20"/>
                <w:szCs w:val="20"/>
              </w:rPr>
              <w:t xml:space="preserve">: norme fondamentali della circolazione </w:t>
            </w:r>
            <w:r w:rsidR="008B6853">
              <w:rPr>
                <w:sz w:val="20"/>
                <w:szCs w:val="20"/>
              </w:rPr>
              <w:t>stradale come pedoni.</w:t>
            </w:r>
          </w:p>
        </w:tc>
      </w:tr>
    </w:tbl>
    <w:p w:rsidR="009E05BA" w:rsidRDefault="009E05BA"/>
    <w:sectPr w:rsidR="009E05BA" w:rsidSect="00A35BE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E1F85"/>
    <w:multiLevelType w:val="hybridMultilevel"/>
    <w:tmpl w:val="DA80185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E6"/>
    <w:rsid w:val="000473B3"/>
    <w:rsid w:val="0009412B"/>
    <w:rsid w:val="0016340F"/>
    <w:rsid w:val="00365D48"/>
    <w:rsid w:val="00454C25"/>
    <w:rsid w:val="00467544"/>
    <w:rsid w:val="00694778"/>
    <w:rsid w:val="006F2A8C"/>
    <w:rsid w:val="007B7FAE"/>
    <w:rsid w:val="00815B93"/>
    <w:rsid w:val="008B6853"/>
    <w:rsid w:val="009E05BA"/>
    <w:rsid w:val="00A35B8F"/>
    <w:rsid w:val="00A35BE6"/>
    <w:rsid w:val="00AF2DA2"/>
    <w:rsid w:val="00EB37E5"/>
    <w:rsid w:val="00F2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2763E-7788-4E7A-9CAF-3FAC376C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5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dcterms:created xsi:type="dcterms:W3CDTF">2020-11-22T09:09:00Z</dcterms:created>
  <dcterms:modified xsi:type="dcterms:W3CDTF">2020-11-24T21:41:00Z</dcterms:modified>
</cp:coreProperties>
</file>